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EA95" w14:textId="58B5FBF4" w:rsidR="00037CFD" w:rsidRDefault="00037CFD" w:rsidP="002D09C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Psychoanalyse im Zentrum – PIZ</w:t>
      </w:r>
    </w:p>
    <w:p w14:paraId="70C33F7D" w14:textId="41E9FD3E" w:rsidR="00037CFD" w:rsidRDefault="00037CFD" w:rsidP="002D09C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Aus- und Weiterbildungsstätte für psychoanalytische und tiefenpsychologisch fundierte Psychotherapie Hannover e. V. (DPG, DGPT)</w:t>
      </w:r>
    </w:p>
    <w:p w14:paraId="48A50B44" w14:textId="66A5685D" w:rsidR="00037CFD" w:rsidRDefault="00037CFD" w:rsidP="002D09C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Karmarschstr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 40, 30159 Hannover</w:t>
      </w:r>
    </w:p>
    <w:p w14:paraId="72A1A3FB" w14:textId="10A28BBA" w:rsidR="00037CFD" w:rsidRDefault="00037CFD" w:rsidP="002D09C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Tel</w:t>
      </w:r>
      <w:r w:rsidR="00E97B04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: 0511 – 80 47 90</w:t>
      </w:r>
    </w:p>
    <w:p w14:paraId="46D7160E" w14:textId="7C503680" w:rsidR="00E97B04" w:rsidRDefault="00E97B04" w:rsidP="002D09C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mail@li-hannover.de</w:t>
      </w:r>
    </w:p>
    <w:p w14:paraId="264B7CEA" w14:textId="3C575DDA" w:rsidR="00E97B04" w:rsidRPr="00037CFD" w:rsidRDefault="00E97B04" w:rsidP="002D09C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52542AB" w14:textId="77777777" w:rsidR="00037CFD" w:rsidRDefault="00037CFD" w:rsidP="002D0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CCD0A" w14:textId="017B5B50" w:rsidR="00D61958" w:rsidRPr="002D09CE" w:rsidRDefault="002D09CE" w:rsidP="002D0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Checkliste</w:t>
      </w:r>
      <w:r w:rsidRPr="002D09CE">
        <w:rPr>
          <w:rFonts w:ascii="Times New Roman" w:hAnsi="Times New Roman" w:cs="Times New Roman"/>
          <w:b/>
          <w:bCs/>
          <w:sz w:val="28"/>
          <w:szCs w:val="28"/>
        </w:rPr>
        <w:t xml:space="preserve"> zur Patientenaufklärung über Rahmenbedingungen der Psychotherapie</w:t>
      </w:r>
    </w:p>
    <w:p w14:paraId="48CBB484" w14:textId="7E310709" w:rsidR="002D09CE" w:rsidRDefault="002D09CE" w:rsidP="002D0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9CE">
        <w:rPr>
          <w:rFonts w:ascii="Times New Roman" w:hAnsi="Times New Roman" w:cs="Times New Roman"/>
          <w:b/>
          <w:bCs/>
          <w:sz w:val="28"/>
          <w:szCs w:val="28"/>
        </w:rPr>
        <w:t>für Kandidat*innen vor Beginn einer Behandlung</w:t>
      </w:r>
    </w:p>
    <w:p w14:paraId="39E7CF6B" w14:textId="0D0D0C1F" w:rsidR="002D09CE" w:rsidRDefault="002D09CE" w:rsidP="002D09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6C958" w14:textId="350A9D9A" w:rsidR="002D09CE" w:rsidRDefault="002D09CE" w:rsidP="002D09CE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Dauer der Stunden</w:t>
      </w:r>
    </w:p>
    <w:p w14:paraId="64B202ED" w14:textId="77777777" w:rsidR="002D09CE" w:rsidRDefault="002D09CE" w:rsidP="002D09CE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</w:p>
    <w:p w14:paraId="0AD92001" w14:textId="63D45AF3" w:rsidR="002D09CE" w:rsidRDefault="002D09CE" w:rsidP="002D09CE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Schweigepflicht</w:t>
      </w:r>
    </w:p>
    <w:p w14:paraId="13669E4E" w14:textId="77777777" w:rsidR="002D09CE" w:rsidRPr="002D09CE" w:rsidRDefault="002D09CE" w:rsidP="002D09CE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3F254220" w14:textId="3221F6E0" w:rsidR="002D09CE" w:rsidRDefault="002D09CE" w:rsidP="002D09CE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Aufbewahrung der Unterlagen</w:t>
      </w:r>
    </w:p>
    <w:p w14:paraId="54F738DD" w14:textId="77777777" w:rsidR="00037CFD" w:rsidRPr="00037CFD" w:rsidRDefault="00037CFD" w:rsidP="00037CF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5C08B43C" w14:textId="6D53EC23" w:rsidR="00037CFD" w:rsidRPr="00192EF6" w:rsidRDefault="00192EF6" w:rsidP="00192EF6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92EF6">
        <w:rPr>
          <w:rFonts w:ascii="Times New Roman" w:hAnsi="Times New Roman" w:cs="Times New Roman"/>
          <w:sz w:val="24"/>
          <w:szCs w:val="24"/>
        </w:rPr>
        <w:t>Bei Nachfrage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2EF6">
        <w:rPr>
          <w:rFonts w:ascii="Times New Roman" w:hAnsi="Times New Roman" w:cs="Times New Roman"/>
          <w:sz w:val="24"/>
          <w:szCs w:val="24"/>
        </w:rPr>
        <w:t xml:space="preserve"> </w:t>
      </w:r>
      <w:r w:rsidR="00037CFD" w:rsidRPr="00192EF6">
        <w:rPr>
          <w:rFonts w:ascii="Times New Roman" w:hAnsi="Times New Roman" w:cs="Times New Roman"/>
          <w:sz w:val="24"/>
          <w:szCs w:val="24"/>
        </w:rPr>
        <w:t>Diagnose</w:t>
      </w:r>
      <w:r w:rsidRPr="00192EF6">
        <w:rPr>
          <w:rFonts w:ascii="Times New Roman" w:hAnsi="Times New Roman" w:cs="Times New Roman"/>
          <w:sz w:val="24"/>
          <w:szCs w:val="24"/>
        </w:rPr>
        <w:t xml:space="preserve"> des Krankheitsbildes. Weitere Angaben </w:t>
      </w:r>
      <w:r w:rsidR="00E97B04" w:rsidRPr="00192EF6">
        <w:rPr>
          <w:rFonts w:ascii="Times New Roman" w:hAnsi="Times New Roman" w:cs="Times New Roman"/>
          <w:sz w:val="24"/>
          <w:szCs w:val="24"/>
        </w:rPr>
        <w:t>sollte</w:t>
      </w:r>
      <w:r>
        <w:rPr>
          <w:rFonts w:ascii="Times New Roman" w:hAnsi="Times New Roman" w:cs="Times New Roman"/>
          <w:sz w:val="24"/>
          <w:szCs w:val="24"/>
        </w:rPr>
        <w:t>n</w:t>
      </w:r>
      <w:r w:rsidR="00E97B04" w:rsidRPr="00192EF6">
        <w:rPr>
          <w:rFonts w:ascii="Times New Roman" w:hAnsi="Times New Roman" w:cs="Times New Roman"/>
          <w:sz w:val="24"/>
          <w:szCs w:val="24"/>
        </w:rPr>
        <w:t xml:space="preserve"> abhängig vom Therapieprozess und der</w:t>
      </w:r>
      <w:r w:rsidRPr="00192EF6">
        <w:rPr>
          <w:rFonts w:ascii="Times New Roman" w:hAnsi="Times New Roman" w:cs="Times New Roman"/>
          <w:sz w:val="24"/>
          <w:szCs w:val="24"/>
        </w:rPr>
        <w:t xml:space="preserve"> Verlässlichkeit des therapeutischen Arbeitsbündnisses erwogen werden und eher beschreibend als etikettierend erfolgen.</w:t>
      </w:r>
    </w:p>
    <w:p w14:paraId="6ACBA899" w14:textId="77777777" w:rsidR="002D09CE" w:rsidRPr="002D09CE" w:rsidRDefault="002D09CE" w:rsidP="002D09CE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7C7D379E" w14:textId="508CD779" w:rsidR="002D09CE" w:rsidRDefault="002D09CE" w:rsidP="002D09CE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Aufklärung über das Therapieverfahren</w:t>
      </w:r>
      <w:r w:rsidR="0015207E">
        <w:rPr>
          <w:rFonts w:ascii="Times New Roman" w:hAnsi="Times New Roman" w:cs="Times New Roman"/>
          <w:sz w:val="24"/>
          <w:szCs w:val="24"/>
        </w:rPr>
        <w:t xml:space="preserve">  und die Durchführung der Therapie im Rahmen der Aus- und Weiterbildung unter Supervision</w:t>
      </w:r>
    </w:p>
    <w:p w14:paraId="7B73013A" w14:textId="77777777" w:rsidR="002D09CE" w:rsidRPr="002D09CE" w:rsidRDefault="002D09CE" w:rsidP="002D09CE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7F7660F8" w14:textId="72B787C1" w:rsidR="002D09CE" w:rsidRDefault="002D09CE" w:rsidP="002D09CE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Andere Behandlungs</w:t>
      </w:r>
      <w:r w:rsidR="00E97B04">
        <w:rPr>
          <w:rFonts w:ascii="Times New Roman" w:hAnsi="Times New Roman" w:cs="Times New Roman"/>
          <w:sz w:val="24"/>
          <w:szCs w:val="24"/>
        </w:rPr>
        <w:t>möglichkeiten</w:t>
      </w:r>
    </w:p>
    <w:p w14:paraId="49A4C3A2" w14:textId="77777777" w:rsidR="002D09CE" w:rsidRPr="002D09CE" w:rsidRDefault="002D09CE" w:rsidP="002D09CE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71F11AF9" w14:textId="02CA188B" w:rsidR="002D09CE" w:rsidRDefault="00037CFD" w:rsidP="002D09CE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Mitwirkungspflicht der Patientin/des Patienten</w:t>
      </w:r>
    </w:p>
    <w:p w14:paraId="3E8F70F5" w14:textId="77777777" w:rsidR="00037CFD" w:rsidRPr="00037CFD" w:rsidRDefault="00037CFD" w:rsidP="00037CF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1E1C4BAA" w14:textId="39FC439A" w:rsidR="00037CFD" w:rsidRDefault="00192EF6" w:rsidP="002D09CE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Nachfrage: </w:t>
      </w:r>
      <w:r w:rsidR="00037CFD">
        <w:rPr>
          <w:rFonts w:ascii="Times New Roman" w:hAnsi="Times New Roman" w:cs="Times New Roman"/>
          <w:sz w:val="24"/>
          <w:szCs w:val="24"/>
        </w:rPr>
        <w:t>Prognose der Behandlung</w:t>
      </w:r>
      <w:r>
        <w:rPr>
          <w:rFonts w:ascii="Times New Roman" w:hAnsi="Times New Roman" w:cs="Times New Roman"/>
          <w:sz w:val="24"/>
          <w:szCs w:val="24"/>
        </w:rPr>
        <w:t xml:space="preserve"> mit Hinweis auf deren Abhängigkeit von der Entwicklung der therapeutischen Beziehung</w:t>
      </w:r>
    </w:p>
    <w:p w14:paraId="3EB72154" w14:textId="77777777" w:rsidR="00037CFD" w:rsidRPr="00037CFD" w:rsidRDefault="00037CFD" w:rsidP="00037CF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2EB707E8" w14:textId="399DD04B" w:rsidR="00037CFD" w:rsidRDefault="00037CFD" w:rsidP="002D09CE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Möglichkeit der vorübergehenden Verschlechterung der Symptomatik</w:t>
      </w:r>
    </w:p>
    <w:p w14:paraId="71D31547" w14:textId="77777777" w:rsidR="00037CFD" w:rsidRPr="00037CFD" w:rsidRDefault="00037CFD" w:rsidP="00037CF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764C8D3B" w14:textId="11F82CFB" w:rsidR="00037CFD" w:rsidRDefault="00037CFD" w:rsidP="002D09CE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Mögliche Auswirkungen der Psychotherapie auf das Umfeld</w:t>
      </w:r>
    </w:p>
    <w:p w14:paraId="1B11532D" w14:textId="77777777" w:rsidR="00037CFD" w:rsidRPr="00037CFD" w:rsidRDefault="00037CFD" w:rsidP="00037CF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78E2422B" w14:textId="1092BAC3" w:rsidR="00037CFD" w:rsidRDefault="00037CFD" w:rsidP="002D09CE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Antragsverfahren</w:t>
      </w:r>
    </w:p>
    <w:p w14:paraId="510102A8" w14:textId="77777777" w:rsidR="00037CFD" w:rsidRPr="00037CFD" w:rsidRDefault="00037CFD" w:rsidP="00037CF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8138C7A" w14:textId="75F28579" w:rsidR="00037CFD" w:rsidRDefault="00037CFD" w:rsidP="002D09CE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Bereitstellungsgebühr/Ausfallhonorar</w:t>
      </w:r>
    </w:p>
    <w:p w14:paraId="748E7A4B" w14:textId="77777777" w:rsidR="00037CFD" w:rsidRPr="00037CFD" w:rsidRDefault="00037CFD" w:rsidP="00037CF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73F76299" w14:textId="34CF3BA2" w:rsidR="00037CFD" w:rsidRPr="002D09CE" w:rsidRDefault="00037CFD" w:rsidP="002D09CE">
      <w:pPr>
        <w:pStyle w:val="Listenabsatz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Urlaubsregelung</w:t>
      </w:r>
    </w:p>
    <w:sectPr w:rsidR="00037CFD" w:rsidRPr="002D0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E1569"/>
    <w:multiLevelType w:val="hybridMultilevel"/>
    <w:tmpl w:val="2D604B9E"/>
    <w:lvl w:ilvl="0" w:tplc="4B520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CE"/>
    <w:rsid w:val="00037CFD"/>
    <w:rsid w:val="0015207E"/>
    <w:rsid w:val="00192EF6"/>
    <w:rsid w:val="002D09CE"/>
    <w:rsid w:val="00D20A4B"/>
    <w:rsid w:val="00D61958"/>
    <w:rsid w:val="00E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9908"/>
  <w15:chartTrackingRefBased/>
  <w15:docId w15:val="{08F9A98E-731E-4D3D-BAAB-A466480D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Reimer</dc:creator>
  <cp:keywords/>
  <dc:description/>
  <cp:lastModifiedBy>Irmgard Reimer</cp:lastModifiedBy>
  <cp:revision>2</cp:revision>
  <cp:lastPrinted>2022-01-23T20:17:00Z</cp:lastPrinted>
  <dcterms:created xsi:type="dcterms:W3CDTF">2022-01-23T19:55:00Z</dcterms:created>
  <dcterms:modified xsi:type="dcterms:W3CDTF">2022-01-23T20:20:00Z</dcterms:modified>
</cp:coreProperties>
</file>